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FB" w:rsidRDefault="00D043FB" w:rsidP="00D043FB">
      <w:pPr>
        <w:rPr>
          <w:rFonts w:ascii="Arial-BoldMT" w:hAnsi="Arial-BoldMT" w:cs="Arial-BoldMT"/>
          <w:b/>
          <w:bCs/>
          <w:sz w:val="23"/>
          <w:szCs w:val="23"/>
        </w:rPr>
      </w:pPr>
    </w:p>
    <w:p w:rsidR="00D043FB" w:rsidRDefault="00D043FB" w:rsidP="00D043FB">
      <w:pPr>
        <w:rPr>
          <w:rFonts w:ascii="Arial-BoldMT" w:hAnsi="Arial-BoldMT" w:cs="Arial-BoldMT"/>
          <w:b/>
          <w:bCs/>
          <w:sz w:val="23"/>
          <w:szCs w:val="23"/>
        </w:rPr>
      </w:pPr>
    </w:p>
    <w:p w:rsidR="00D043FB" w:rsidRPr="00355B42" w:rsidRDefault="00D043FB" w:rsidP="00D043FB">
      <w:pPr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Dotyczy:</w:t>
      </w:r>
      <w:r w:rsidRPr="00355B42">
        <w:rPr>
          <w:b/>
          <w:u w:val="single"/>
        </w:rPr>
        <w:t xml:space="preserve"> </w:t>
      </w:r>
      <w:r w:rsidRPr="00D043FB">
        <w:rPr>
          <w:b/>
          <w:u w:val="single"/>
        </w:rPr>
        <w:t>postępowania o udzielenie zamówienia publicznego pn. „</w:t>
      </w:r>
      <w:r w:rsidRPr="00D043FB">
        <w:rPr>
          <w:rFonts w:cstheme="minorHAnsi"/>
          <w:b/>
          <w:u w:val="single"/>
        </w:rPr>
        <w:t xml:space="preserve">Odbieranie i zagospodarowanie odpadów komunalnych z terenu Gminy Baranów od właścicieli nieruchomości zamieszkałych </w:t>
      </w:r>
      <w:r w:rsidR="008E3C0F">
        <w:rPr>
          <w:rFonts w:cstheme="minorHAnsi"/>
          <w:b/>
          <w:u w:val="single"/>
        </w:rPr>
        <w:br/>
      </w:r>
      <w:r w:rsidRPr="00D043FB">
        <w:rPr>
          <w:rFonts w:cstheme="minorHAnsi"/>
          <w:b/>
          <w:u w:val="single"/>
        </w:rPr>
        <w:t>oraz z punktu selektywnej zbiórki odpadów komunalnych</w:t>
      </w:r>
      <w:r w:rsidRPr="00D043FB">
        <w:rPr>
          <w:b/>
          <w:u w:val="single"/>
        </w:rPr>
        <w:t>”</w:t>
      </w:r>
      <w:r>
        <w:rPr>
          <w:b/>
          <w:u w:val="single"/>
        </w:rPr>
        <w:t xml:space="preserve"> (SG.271.1</w:t>
      </w:r>
      <w:r w:rsidR="004511A4">
        <w:rPr>
          <w:b/>
          <w:u w:val="single"/>
        </w:rPr>
        <w:t>6</w:t>
      </w:r>
      <w:r>
        <w:rPr>
          <w:b/>
          <w:u w:val="single"/>
        </w:rPr>
        <w:t>.202</w:t>
      </w:r>
      <w:r w:rsidR="004511A4">
        <w:rPr>
          <w:b/>
          <w:u w:val="single"/>
        </w:rPr>
        <w:t>2</w:t>
      </w:r>
      <w:r>
        <w:rPr>
          <w:b/>
          <w:u w:val="single"/>
        </w:rPr>
        <w:t>)</w:t>
      </w:r>
      <w:r w:rsidRPr="00D043FB">
        <w:rPr>
          <w:b/>
          <w:u w:val="single"/>
        </w:rPr>
        <w:t>.</w:t>
      </w:r>
    </w:p>
    <w:p w:rsidR="00D043FB" w:rsidRPr="00355B42" w:rsidRDefault="00D043FB" w:rsidP="00D043FB">
      <w:pPr>
        <w:rPr>
          <w:rFonts w:cs="Arial-BoldMT"/>
          <w:b/>
          <w:bCs/>
        </w:rPr>
      </w:pPr>
    </w:p>
    <w:p w:rsidR="00D043FB" w:rsidRPr="00355B42" w:rsidRDefault="00D043FB" w:rsidP="00D043FB">
      <w:pPr>
        <w:pStyle w:val="Akapitzlist"/>
        <w:numPr>
          <w:ilvl w:val="0"/>
          <w:numId w:val="1"/>
        </w:numPr>
        <w:ind w:left="426" w:hanging="426"/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Identyfikator postępowania:</w:t>
      </w:r>
    </w:p>
    <w:p w:rsidR="00D043FB" w:rsidRDefault="00153B0C" w:rsidP="00D043FB">
      <w:r>
        <w:rPr>
          <w:rFonts w:ascii="Arial" w:hAnsi="Arial" w:cs="Arial"/>
          <w:color w:val="111111"/>
          <w:shd w:val="clear" w:color="auto" w:fill="FFFFFF"/>
        </w:rPr>
        <w:t>773f40ca-1294-4a35-b429-4ca4c353153f</w:t>
      </w:r>
    </w:p>
    <w:p w:rsidR="00D043FB" w:rsidRPr="00355B42" w:rsidRDefault="00D043FB" w:rsidP="00D043FB">
      <w:pPr>
        <w:pStyle w:val="Akapitzlist"/>
        <w:numPr>
          <w:ilvl w:val="0"/>
          <w:numId w:val="1"/>
        </w:numPr>
        <w:ind w:left="426" w:hanging="426"/>
        <w:rPr>
          <w:b/>
          <w:bCs/>
        </w:rPr>
      </w:pPr>
      <w:r w:rsidRPr="00355B42">
        <w:rPr>
          <w:b/>
          <w:bCs/>
        </w:rPr>
        <w:t>Link do postępowania na miniPortalu:</w:t>
      </w:r>
    </w:p>
    <w:p w:rsidR="00D043FB" w:rsidRPr="00355B42" w:rsidRDefault="00153B0C" w:rsidP="00D043FB">
      <w:pPr>
        <w:rPr>
          <w:rFonts w:cs="Arial-BoldMT"/>
          <w:b/>
          <w:bCs/>
        </w:rPr>
      </w:pPr>
      <w:hyperlink r:id="rId8" w:history="1">
        <w:r w:rsidRPr="004A003F">
          <w:rPr>
            <w:rStyle w:val="Hipercze"/>
          </w:rPr>
          <w:t>https://miniportal.uzp.gov.pl/Postepowania/773f40ca-1294-4a35-b429-4ca4c353153f</w:t>
        </w:r>
      </w:hyperlink>
      <w:r>
        <w:t xml:space="preserve"> </w:t>
      </w:r>
      <w:bookmarkStart w:id="0" w:name="_GoBack"/>
      <w:bookmarkEnd w:id="0"/>
    </w:p>
    <w:p w:rsidR="00090075" w:rsidRDefault="007D362F"/>
    <w:sectPr w:rsidR="00090075" w:rsidSect="00C562E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62F" w:rsidRDefault="007D362F" w:rsidP="00D043FB">
      <w:pPr>
        <w:spacing w:after="0" w:line="240" w:lineRule="auto"/>
      </w:pPr>
      <w:r>
        <w:separator/>
      </w:r>
    </w:p>
  </w:endnote>
  <w:endnote w:type="continuationSeparator" w:id="0">
    <w:p w:rsidR="007D362F" w:rsidRDefault="007D362F" w:rsidP="00D0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62F" w:rsidRDefault="007D362F" w:rsidP="00D043FB">
      <w:pPr>
        <w:spacing w:after="0" w:line="240" w:lineRule="auto"/>
      </w:pPr>
      <w:r>
        <w:separator/>
      </w:r>
    </w:p>
  </w:footnote>
  <w:footnote w:type="continuationSeparator" w:id="0">
    <w:p w:rsidR="007D362F" w:rsidRDefault="007D362F" w:rsidP="00D04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B42" w:rsidRDefault="007D362F" w:rsidP="001E20A8">
    <w:pPr>
      <w:pStyle w:val="Nagwek"/>
      <w:jc w:val="right"/>
    </w:pPr>
  </w:p>
  <w:p w:rsidR="001E20A8" w:rsidRDefault="00D043FB" w:rsidP="001E20A8">
    <w:pPr>
      <w:pStyle w:val="Nagwek"/>
      <w:jc w:val="right"/>
    </w:pPr>
    <w:r>
      <w:t>Załącznik nr 11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0085F"/>
    <w:multiLevelType w:val="hybridMultilevel"/>
    <w:tmpl w:val="6A28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3FB"/>
    <w:rsid w:val="00153B0C"/>
    <w:rsid w:val="003041BE"/>
    <w:rsid w:val="00332B9C"/>
    <w:rsid w:val="00350DE1"/>
    <w:rsid w:val="004511A4"/>
    <w:rsid w:val="007D362F"/>
    <w:rsid w:val="008E3C0F"/>
    <w:rsid w:val="00BE6CC4"/>
    <w:rsid w:val="00C562E7"/>
    <w:rsid w:val="00D043FB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3FB"/>
  </w:style>
  <w:style w:type="paragraph" w:styleId="Akapitzlist">
    <w:name w:val="List Paragraph"/>
    <w:basedOn w:val="Normalny"/>
    <w:uiPriority w:val="34"/>
    <w:qFormat/>
    <w:rsid w:val="00D043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3FB"/>
  </w:style>
  <w:style w:type="character" w:styleId="Hipercze">
    <w:name w:val="Hyperlink"/>
    <w:basedOn w:val="Domylnaczcionkaakapitu"/>
    <w:uiPriority w:val="99"/>
    <w:unhideWhenUsed/>
    <w:rsid w:val="00153B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3FB"/>
  </w:style>
  <w:style w:type="paragraph" w:styleId="Akapitzlist">
    <w:name w:val="List Paragraph"/>
    <w:basedOn w:val="Normalny"/>
    <w:uiPriority w:val="34"/>
    <w:qFormat/>
    <w:rsid w:val="00D043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773f40ca-1294-4a35-b429-4ca4c353153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Wojciech Szewczyk</cp:lastModifiedBy>
  <cp:revision>5</cp:revision>
  <cp:lastPrinted>2021-12-01T09:03:00Z</cp:lastPrinted>
  <dcterms:created xsi:type="dcterms:W3CDTF">2021-11-30T13:28:00Z</dcterms:created>
  <dcterms:modified xsi:type="dcterms:W3CDTF">2022-11-09T12:49:00Z</dcterms:modified>
</cp:coreProperties>
</file>