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C0" w:rsidRPr="00D1439A" w:rsidRDefault="00E266C0" w:rsidP="00E266C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…………………………………….</w:t>
      </w:r>
    </w:p>
    <w:p w:rsidR="00E266C0" w:rsidRPr="008B205F" w:rsidRDefault="00E266C0" w:rsidP="00E266C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    </w:t>
      </w:r>
      <w:r w:rsidR="00E213EB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  </w:t>
      </w:r>
      <w:r w:rsidRPr="008B205F">
        <w:rPr>
          <w:rFonts w:ascii="Times New Roman" w:hAnsi="Times New Roman"/>
          <w:i/>
          <w:sz w:val="20"/>
          <w:szCs w:val="20"/>
        </w:rPr>
        <w:t>Miejscowość, data</w:t>
      </w:r>
    </w:p>
    <w:p w:rsidR="00E266C0" w:rsidRPr="00D1439A" w:rsidRDefault="00E266C0" w:rsidP="00E213E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</w:t>
      </w:r>
    </w:p>
    <w:p w:rsidR="00E266C0" w:rsidRDefault="00E266C0" w:rsidP="00E213E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8B205F">
        <w:rPr>
          <w:rFonts w:ascii="Times New Roman" w:hAnsi="Times New Roman"/>
          <w:i/>
          <w:sz w:val="20"/>
          <w:szCs w:val="20"/>
        </w:rPr>
        <w:t>Imię i nazwisko</w:t>
      </w:r>
    </w:p>
    <w:p w:rsidR="00E266C0" w:rsidRPr="00D1439A" w:rsidRDefault="00E266C0" w:rsidP="00E213EB">
      <w:pPr>
        <w:spacing w:after="60" w:line="24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E266C0" w:rsidRPr="00D1439A" w:rsidRDefault="00E266C0" w:rsidP="00E213E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E266C0" w:rsidRPr="008B205F" w:rsidRDefault="00C75728" w:rsidP="00E213E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dane kontaktowe </w:t>
      </w:r>
    </w:p>
    <w:p w:rsidR="00D3087B" w:rsidRDefault="00D3087B" w:rsidP="00D3087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D3087B" w:rsidRDefault="00D3087B" w:rsidP="00D3087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7399F" w:rsidRPr="00493519" w:rsidRDefault="0047399F" w:rsidP="00D3087B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493519">
        <w:rPr>
          <w:rFonts w:ascii="Georgia" w:hAnsi="Georgia" w:cs="Times New Roman"/>
          <w:b/>
          <w:sz w:val="24"/>
          <w:szCs w:val="24"/>
        </w:rPr>
        <w:t xml:space="preserve">Oświadczenie </w:t>
      </w:r>
    </w:p>
    <w:p w:rsidR="00D3087B" w:rsidRPr="00493519" w:rsidRDefault="0047399F" w:rsidP="00D3087B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493519">
        <w:rPr>
          <w:rFonts w:ascii="Georgia" w:hAnsi="Georgia" w:cs="Times New Roman"/>
          <w:b/>
          <w:sz w:val="24"/>
          <w:szCs w:val="24"/>
        </w:rPr>
        <w:t xml:space="preserve">do celów rekrutacji w ramach naboru na wolne stanowisko urzędnicze             </w:t>
      </w:r>
    </w:p>
    <w:p w:rsidR="00D3087B" w:rsidRDefault="00D3087B" w:rsidP="00D3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519" w:rsidRDefault="00493519" w:rsidP="00D30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87B" w:rsidRDefault="0047399F" w:rsidP="00D30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wymogami określonymi w ustawie z dnia 21 listopada 2008 r. o pracownikach samorządowych oraz świadomy/a odpowiedzialności karnej za fałszywe zeznania wynikające z art. 233 Kodeksu karnego, </w:t>
      </w:r>
      <w:r w:rsidR="00493519">
        <w:rPr>
          <w:rFonts w:ascii="Times New Roman" w:hAnsi="Times New Roman" w:cs="Times New Roman"/>
          <w:sz w:val="24"/>
          <w:szCs w:val="24"/>
        </w:rPr>
        <w:t xml:space="preserve">ja niżej podpisany/a </w:t>
      </w:r>
      <w:r w:rsidRPr="00493519">
        <w:rPr>
          <w:rFonts w:ascii="Times New Roman" w:hAnsi="Times New Roman" w:cs="Times New Roman"/>
          <w:b/>
          <w:sz w:val="24"/>
          <w:szCs w:val="24"/>
        </w:rPr>
        <w:t>o</w:t>
      </w:r>
      <w:r w:rsidR="00D3087B" w:rsidRPr="00493519">
        <w:rPr>
          <w:rFonts w:ascii="Times New Roman" w:hAnsi="Times New Roman" w:cs="Times New Roman"/>
          <w:b/>
          <w:sz w:val="24"/>
          <w:szCs w:val="24"/>
        </w:rPr>
        <w:t>świadczam, że:</w:t>
      </w:r>
    </w:p>
    <w:p w:rsidR="003D66C9" w:rsidRDefault="003D66C9" w:rsidP="00D30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C9" w:rsidRDefault="003D66C9" w:rsidP="003D66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polskie,</w:t>
      </w:r>
    </w:p>
    <w:p w:rsidR="003D66C9" w:rsidRDefault="003D66C9" w:rsidP="003D66C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C9" w:rsidRPr="003D66C9" w:rsidRDefault="003D66C9" w:rsidP="003D66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posiadam pełną zdolności do czynności prawnych oraz korzysta</w:t>
      </w:r>
      <w:r w:rsidR="0047399F">
        <w:rPr>
          <w:rFonts w:ascii="TimesNewRomanPSMT" w:hAnsi="TimesNewRomanPSMT" w:cs="TimesNewRomanPSMT"/>
          <w:sz w:val="24"/>
          <w:szCs w:val="24"/>
        </w:rPr>
        <w:t>m</w:t>
      </w:r>
      <w:r>
        <w:rPr>
          <w:rFonts w:ascii="TimesNewRomanPSMT" w:hAnsi="TimesNewRomanPSMT" w:cs="TimesNewRomanPSMT"/>
          <w:sz w:val="24"/>
          <w:szCs w:val="24"/>
        </w:rPr>
        <w:t xml:space="preserve"> z pełni praw publicznych, </w:t>
      </w:r>
    </w:p>
    <w:p w:rsidR="003D66C9" w:rsidRPr="003D66C9" w:rsidRDefault="003D66C9" w:rsidP="003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C9" w:rsidRPr="003D66C9" w:rsidRDefault="003D66C9" w:rsidP="003D66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nie toczy się wobec mnie postępowanie  karne,</w:t>
      </w:r>
    </w:p>
    <w:p w:rsidR="003D66C9" w:rsidRPr="003D66C9" w:rsidRDefault="003D66C9" w:rsidP="003D6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D66C9" w:rsidRPr="00E213EB" w:rsidRDefault="003D66C9" w:rsidP="003D66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skazany/a </w:t>
      </w:r>
      <w:r>
        <w:rPr>
          <w:rFonts w:ascii="TimesNewRomanPSMT" w:hAnsi="TimesNewRomanPSMT" w:cs="TimesNewRomanPSMT"/>
          <w:sz w:val="24"/>
          <w:szCs w:val="24"/>
        </w:rPr>
        <w:t>prawomocnym wyrokiem sądu za umyślne przestępstwo ścigane z oskarżenia publicznego lub umyślne przestępstwo skarbowe,</w:t>
      </w:r>
    </w:p>
    <w:p w:rsidR="00E213EB" w:rsidRDefault="00E213EB" w:rsidP="00E213EB">
      <w:pPr>
        <w:pStyle w:val="Akapitzlist"/>
        <w:spacing w:after="0" w:line="240" w:lineRule="auto"/>
        <w:jc w:val="both"/>
      </w:pPr>
    </w:p>
    <w:p w:rsidR="00E213EB" w:rsidRPr="00E213EB" w:rsidRDefault="00E213EB" w:rsidP="00E213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3EB">
        <w:rPr>
          <w:rFonts w:ascii="Times New Roman" w:hAnsi="Times New Roman" w:cs="Times New Roman"/>
          <w:sz w:val="24"/>
          <w:szCs w:val="24"/>
        </w:rPr>
        <w:t>oświadczam, że stan zdrowia pozwala mi na wykonywanie pracy na stanowisku urzędniczym</w:t>
      </w:r>
    </w:p>
    <w:p w:rsidR="00E213EB" w:rsidRPr="00E213EB" w:rsidRDefault="00E213EB" w:rsidP="00E213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1167" w:rsidRPr="00493519" w:rsidRDefault="00493519" w:rsidP="0049351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Hlk518462444"/>
      <w:r>
        <w:rPr>
          <w:rFonts w:ascii="Times New Roman" w:hAnsi="Times New Roman" w:cs="Times New Roman"/>
          <w:sz w:val="24"/>
          <w:szCs w:val="24"/>
        </w:rPr>
        <w:t xml:space="preserve">Ponadto, </w:t>
      </w:r>
      <w:r w:rsidRPr="00493519">
        <w:rPr>
          <w:rFonts w:ascii="Times New Roman" w:hAnsi="Times New Roman" w:cs="Times New Roman"/>
          <w:b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518546782"/>
      <w:r w:rsidR="00025DBA" w:rsidRPr="00493519">
        <w:rPr>
          <w:rFonts w:ascii="Times New Roman" w:hAnsi="Times New Roman" w:cs="Times New Roman"/>
          <w:sz w:val="24"/>
          <w:szCs w:val="24"/>
        </w:rPr>
        <w:t>w</w:t>
      </w:r>
      <w:r w:rsidR="00341167" w:rsidRPr="00493519">
        <w:rPr>
          <w:rFonts w:ascii="Times New Roman" w:hAnsi="Times New Roman" w:cs="Times New Roman"/>
          <w:sz w:val="24"/>
          <w:szCs w:val="24"/>
        </w:rPr>
        <w:t xml:space="preserve"> przypadku nie </w:t>
      </w:r>
      <w:bookmarkStart w:id="3" w:name="_Hlk518469873"/>
      <w:r w:rsidR="00341167" w:rsidRPr="00493519">
        <w:rPr>
          <w:rFonts w:ascii="Times New Roman" w:hAnsi="Times New Roman" w:cs="Times New Roman"/>
          <w:sz w:val="24"/>
          <w:szCs w:val="24"/>
        </w:rPr>
        <w:t xml:space="preserve">zakwalifikowania się do </w:t>
      </w:r>
      <w:r w:rsidR="006C5D1A" w:rsidRPr="00493519">
        <w:rPr>
          <w:rFonts w:ascii="Times New Roman" w:hAnsi="Times New Roman" w:cs="Times New Roman"/>
          <w:sz w:val="24"/>
          <w:szCs w:val="24"/>
        </w:rPr>
        <w:t>„</w:t>
      </w:r>
      <w:r w:rsidR="00341167" w:rsidRPr="00493519">
        <w:rPr>
          <w:rFonts w:ascii="Times New Roman" w:hAnsi="Times New Roman" w:cs="Times New Roman"/>
          <w:sz w:val="24"/>
          <w:szCs w:val="24"/>
        </w:rPr>
        <w:t>grona pięciu</w:t>
      </w:r>
      <w:r w:rsidR="00341167" w:rsidRPr="0049351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167" w:rsidRPr="00493519">
        <w:rPr>
          <w:rFonts w:ascii="Times New Roman" w:hAnsi="Times New Roman" w:cs="Times New Roman"/>
          <w:sz w:val="24"/>
          <w:szCs w:val="24"/>
        </w:rPr>
        <w:t>najlepszych kandydatów, spełniających wymagania niezbędne oraz w największym stopniu spełniających wymagania dodatkowe  (§ 21 Regulaminu)</w:t>
      </w:r>
      <w:r w:rsidR="00CA55D0" w:rsidRPr="00493519">
        <w:rPr>
          <w:rFonts w:ascii="Times New Roman" w:hAnsi="Times New Roman" w:cs="Times New Roman"/>
          <w:sz w:val="24"/>
          <w:szCs w:val="24"/>
        </w:rPr>
        <w:t>”</w:t>
      </w:r>
      <w:r w:rsidR="00115EC3">
        <w:rPr>
          <w:rFonts w:ascii="Times New Roman" w:hAnsi="Times New Roman" w:cs="Times New Roman"/>
          <w:sz w:val="24"/>
          <w:szCs w:val="24"/>
        </w:rPr>
        <w:t>,</w:t>
      </w:r>
      <w:r w:rsidR="00341167" w:rsidRPr="00493519">
        <w:rPr>
          <w:rFonts w:ascii="Times New Roman" w:hAnsi="Times New Roman" w:cs="Times New Roman"/>
          <w:sz w:val="24"/>
          <w:szCs w:val="24"/>
        </w:rPr>
        <w:t xml:space="preserve"> </w:t>
      </w:r>
      <w:r w:rsidR="00341167" w:rsidRPr="00493519">
        <w:rPr>
          <w:rFonts w:ascii="Times New Roman" w:hAnsi="Times New Roman" w:cs="Times New Roman"/>
          <w:b/>
          <w:sz w:val="24"/>
          <w:szCs w:val="24"/>
        </w:rPr>
        <w:t>wyrażam zgodę</w:t>
      </w:r>
      <w:r w:rsidR="00341167" w:rsidRPr="00493519">
        <w:rPr>
          <w:rFonts w:ascii="Times New Roman" w:hAnsi="Times New Roman" w:cs="Times New Roman"/>
          <w:sz w:val="24"/>
          <w:szCs w:val="24"/>
        </w:rPr>
        <w:t xml:space="preserve">  na komisyjne zniszczenie złożonej przeze mnie oferty (wraz z kserokopiami dokumentów), </w:t>
      </w:r>
      <w:r w:rsidR="008D1A4B" w:rsidRPr="00493519">
        <w:rPr>
          <w:rFonts w:ascii="Times New Roman" w:hAnsi="Times New Roman" w:cs="Times New Roman"/>
          <w:sz w:val="24"/>
          <w:szCs w:val="24"/>
        </w:rPr>
        <w:t>jeżeli nie odbiorę</w:t>
      </w:r>
      <w:r w:rsidR="00C75728">
        <w:rPr>
          <w:rFonts w:ascii="Times New Roman" w:hAnsi="Times New Roman" w:cs="Times New Roman"/>
          <w:sz w:val="24"/>
          <w:szCs w:val="24"/>
        </w:rPr>
        <w:t xml:space="preserve"> </w:t>
      </w:r>
      <w:r w:rsidR="00341167" w:rsidRPr="00493519">
        <w:rPr>
          <w:rFonts w:ascii="Times New Roman" w:hAnsi="Times New Roman" w:cs="Times New Roman"/>
          <w:sz w:val="24"/>
          <w:szCs w:val="24"/>
        </w:rPr>
        <w:t xml:space="preserve">jej w terminie </w:t>
      </w:r>
      <w:r w:rsidR="00341167" w:rsidRPr="00493519">
        <w:rPr>
          <w:rFonts w:ascii="Times New Roman" w:hAnsi="Times New Roman" w:cs="Times New Roman"/>
          <w:sz w:val="24"/>
        </w:rPr>
        <w:t>do 1 miesiąca od daty upowszechnienia informacji o wynikach naboru</w:t>
      </w:r>
      <w:r w:rsidR="00275AA1" w:rsidRPr="00493519">
        <w:rPr>
          <w:rFonts w:ascii="Times New Roman" w:hAnsi="Times New Roman" w:cs="Times New Roman"/>
          <w:sz w:val="24"/>
        </w:rPr>
        <w:t xml:space="preserve">  </w:t>
      </w:r>
      <w:r w:rsidR="00341167" w:rsidRPr="00493519">
        <w:rPr>
          <w:rFonts w:ascii="Times New Roman" w:hAnsi="Times New Roman" w:cs="Times New Roman"/>
          <w:sz w:val="24"/>
          <w:szCs w:val="24"/>
        </w:rPr>
        <w:t>w Biuletynie Informacji Publicznej</w:t>
      </w:r>
      <w:r w:rsidR="00F2531F" w:rsidRPr="00493519">
        <w:rPr>
          <w:rFonts w:ascii="Times New Roman" w:hAnsi="Times New Roman" w:cs="Times New Roman"/>
          <w:sz w:val="24"/>
          <w:szCs w:val="24"/>
        </w:rPr>
        <w:t>.</w:t>
      </w:r>
      <w:r w:rsidR="00341167" w:rsidRPr="0049351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bookmarkEnd w:id="2"/>
    <w:bookmarkEnd w:id="3"/>
    <w:p w:rsidR="00D3087B" w:rsidRDefault="005A3E1C" w:rsidP="00D308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A3E1C" w:rsidRDefault="005A3E1C" w:rsidP="00E213EB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A3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A3E1C">
        <w:rPr>
          <w:rFonts w:ascii="Times New Roman" w:hAnsi="Times New Roman" w:cs="Times New Roman"/>
          <w:sz w:val="24"/>
          <w:szCs w:val="24"/>
        </w:rPr>
        <w:t>……</w:t>
      </w:r>
      <w:r w:rsidR="00E213EB">
        <w:rPr>
          <w:rFonts w:ascii="Times New Roman" w:hAnsi="Times New Roman" w:cs="Times New Roman"/>
          <w:sz w:val="24"/>
          <w:szCs w:val="24"/>
        </w:rPr>
        <w:t>………</w:t>
      </w:r>
      <w:r w:rsidRPr="005A3E1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E1C" w:rsidRDefault="005A3E1C" w:rsidP="005A3E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A06E4C">
        <w:rPr>
          <w:rFonts w:ascii="Times New Roman" w:hAnsi="Times New Roman" w:cs="Times New Roman"/>
          <w:i/>
          <w:sz w:val="20"/>
          <w:szCs w:val="20"/>
        </w:rPr>
        <w:t>czytelny</w:t>
      </w:r>
      <w:r w:rsidR="004739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A3E1C">
        <w:rPr>
          <w:rFonts w:ascii="Times New Roman" w:hAnsi="Times New Roman" w:cs="Times New Roman"/>
          <w:i/>
          <w:sz w:val="20"/>
          <w:szCs w:val="20"/>
        </w:rPr>
        <w:t>podpis kandydata</w:t>
      </w:r>
    </w:p>
    <w:p w:rsidR="00493519" w:rsidRDefault="00493519" w:rsidP="005A3E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5607F" w:rsidRDefault="00A06E4C" w:rsidP="00493519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A06E4C">
        <w:rPr>
          <w:rFonts w:ascii="Times New Roman" w:eastAsia="Times New Roman" w:hAnsi="Times New Roman" w:cs="Times New Roman"/>
          <w:b/>
          <w:bCs/>
          <w:kern w:val="36"/>
          <w:sz w:val="16"/>
          <w:szCs w:val="24"/>
          <w:lang w:eastAsia="pl-PL"/>
        </w:rPr>
        <w:t>Art. 233. </w:t>
      </w:r>
      <w:r w:rsidRP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§ 1. Kto, składając zeznanie mające służyć za dowód w postępowaniu sądowym lub w innym postępowaniu </w:t>
      </w:r>
      <w:r w:rsidR="00493519" w:rsidRP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>p</w:t>
      </w:r>
      <w:r w:rsidRP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>rowadzonym na podstawie ustawy, zeznaje nieprawdę lub zataja prawdę,</w:t>
      </w:r>
      <w:r w:rsid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</w:t>
      </w:r>
      <w:r w:rsidRP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>podlega karze pozbawienia wolności od 6 miesięcy do lat 8. </w:t>
      </w:r>
      <w:r w:rsidRPr="00493519">
        <w:rPr>
          <w:rFonts w:ascii="Times New Roman" w:hAnsi="Times New Roman" w:cs="Times New Roman"/>
          <w:sz w:val="16"/>
          <w:szCs w:val="24"/>
        </w:rPr>
        <w:br/>
      </w:r>
      <w:r w:rsidRP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>§ 1a. Jeżeli sprawca czynu określonego w § 1 zeznaje nieprawdę lub zataja prawdę z obawy przed odpowiedzialnością karną grożącą jemu samemu lub jego najbliższym,</w:t>
      </w:r>
      <w:r w:rsid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</w:t>
      </w:r>
      <w:r w:rsidRP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>podlega karze pozbawienia wolności od 3 miesięcy do lat 5.</w:t>
      </w:r>
      <w:r w:rsidRPr="00493519">
        <w:rPr>
          <w:rFonts w:ascii="Times New Roman" w:hAnsi="Times New Roman" w:cs="Times New Roman"/>
          <w:sz w:val="16"/>
          <w:szCs w:val="24"/>
        </w:rPr>
        <w:br/>
      </w:r>
      <w:r w:rsidRP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>§ 2. Warunkiem odpowiedzialności jest, aby przyjmujący zeznanie, działając w zakresie swoich uprawnień, uprzedził zeznającego o odpowiedzialności karnej za fałszywe zeznanie lub odebrał od niego przyrzeczenie.</w:t>
      </w:r>
      <w:r w:rsidRPr="00493519">
        <w:rPr>
          <w:rFonts w:ascii="Times New Roman" w:hAnsi="Times New Roman" w:cs="Times New Roman"/>
          <w:sz w:val="16"/>
          <w:szCs w:val="24"/>
        </w:rPr>
        <w:br/>
      </w:r>
      <w:r w:rsidRP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>§ 3. Nie podlega karze za czyn określony w § 1a, kto składa fałszywe zeznanie, nie wiedząc o prawie odmowy zeznania lub odpowiedzi na pytania.</w:t>
      </w:r>
      <w:r w:rsidRPr="00493519">
        <w:rPr>
          <w:rFonts w:ascii="Times New Roman" w:hAnsi="Times New Roman" w:cs="Times New Roman"/>
          <w:sz w:val="16"/>
          <w:szCs w:val="24"/>
        </w:rPr>
        <w:br/>
      </w:r>
      <w:r w:rsidRP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>§ 4. Kto, jako biegły, rzeczoznawca lub tłumacz, przedstawia fałszywą opinię, ekspertyzę lub tłumaczenie mające służyć za dowód w postępowaniu określonym w § 1,</w:t>
      </w:r>
      <w:r w:rsid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</w:t>
      </w:r>
      <w:r w:rsidRP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>podlega karze pozbawienia wolności od roku do lat 10.</w:t>
      </w:r>
      <w:r w:rsidRPr="00493519">
        <w:rPr>
          <w:rFonts w:ascii="Times New Roman" w:hAnsi="Times New Roman" w:cs="Times New Roman"/>
          <w:sz w:val="16"/>
          <w:szCs w:val="24"/>
        </w:rPr>
        <w:br/>
      </w:r>
      <w:r w:rsidRP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>§ 4a. Jeżeli sprawca czynu określonego w § 4 działa nieumyślnie, narażając na istotną szkodę interes publiczny,</w:t>
      </w:r>
      <w:r w:rsidRPr="00493519">
        <w:rPr>
          <w:rFonts w:ascii="Times New Roman" w:hAnsi="Times New Roman" w:cs="Times New Roman"/>
          <w:sz w:val="16"/>
          <w:szCs w:val="24"/>
        </w:rPr>
        <w:br/>
      </w:r>
      <w:r w:rsidRP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>podlega karze pozbawienia wolności do lat 3.</w:t>
      </w:r>
      <w:r w:rsidRPr="00493519">
        <w:rPr>
          <w:rFonts w:ascii="Times New Roman" w:hAnsi="Times New Roman" w:cs="Times New Roman"/>
          <w:sz w:val="16"/>
          <w:szCs w:val="24"/>
        </w:rPr>
        <w:br/>
      </w:r>
      <w:r w:rsidRP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>§ 5. Sąd może zastosować nadzwyczajne złagodzenie kary, a nawet odstąpić od jej wymierzenia, jeżeli:</w:t>
      </w:r>
      <w:r w:rsidRPr="00493519">
        <w:rPr>
          <w:rFonts w:ascii="Times New Roman" w:hAnsi="Times New Roman" w:cs="Times New Roman"/>
          <w:sz w:val="16"/>
          <w:szCs w:val="24"/>
        </w:rPr>
        <w:br/>
      </w:r>
      <w:r w:rsidRP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>1) fałszywe zeznanie, opinia, ekspertyza lub tłumaczenie dotyczy okoliczności niemogących mieć wpływu na rozstrzygnięcie sprawy,</w:t>
      </w:r>
      <w:r w:rsidRPr="00493519">
        <w:rPr>
          <w:rFonts w:ascii="Times New Roman" w:hAnsi="Times New Roman" w:cs="Times New Roman"/>
          <w:sz w:val="16"/>
          <w:szCs w:val="24"/>
        </w:rPr>
        <w:br/>
      </w:r>
      <w:r w:rsidRP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>2) sprawca dobrowolnie sprostuje fałszywe zeznanie, opinię, ekspertyzę lub tłumaczenie, zanim nastąpi, chociażby nieprawomocne, rozstrzygnięcie sprawy. </w:t>
      </w:r>
      <w:r w:rsidRPr="00493519">
        <w:rPr>
          <w:rFonts w:ascii="Times New Roman" w:hAnsi="Times New Roman" w:cs="Times New Roman"/>
          <w:sz w:val="16"/>
          <w:szCs w:val="24"/>
        </w:rPr>
        <w:br/>
      </w:r>
      <w:r w:rsidRPr="00493519">
        <w:rPr>
          <w:rFonts w:ascii="Times New Roman" w:hAnsi="Times New Roman" w:cs="Times New Roman"/>
          <w:sz w:val="16"/>
          <w:szCs w:val="24"/>
          <w:shd w:val="clear" w:color="auto" w:fill="FFFFFF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sectPr w:rsidR="00A5607F" w:rsidSect="0049351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60D"/>
    <w:multiLevelType w:val="hybridMultilevel"/>
    <w:tmpl w:val="91342246"/>
    <w:lvl w:ilvl="0" w:tplc="7FD2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21"/>
    <w:rsid w:val="000072B5"/>
    <w:rsid w:val="00025DBA"/>
    <w:rsid w:val="00100E37"/>
    <w:rsid w:val="00115EC3"/>
    <w:rsid w:val="00275AA1"/>
    <w:rsid w:val="002F4D11"/>
    <w:rsid w:val="003018C0"/>
    <w:rsid w:val="00341167"/>
    <w:rsid w:val="003D66C9"/>
    <w:rsid w:val="0047399F"/>
    <w:rsid w:val="004754CC"/>
    <w:rsid w:val="00493519"/>
    <w:rsid w:val="004A78FB"/>
    <w:rsid w:val="005A3E1C"/>
    <w:rsid w:val="005C354B"/>
    <w:rsid w:val="006B7075"/>
    <w:rsid w:val="006C5D1A"/>
    <w:rsid w:val="0071242A"/>
    <w:rsid w:val="007A2DA3"/>
    <w:rsid w:val="007C1E96"/>
    <w:rsid w:val="00853921"/>
    <w:rsid w:val="008D1A4B"/>
    <w:rsid w:val="008E2E53"/>
    <w:rsid w:val="00A06E4C"/>
    <w:rsid w:val="00A5607F"/>
    <w:rsid w:val="00A5640C"/>
    <w:rsid w:val="00B301AD"/>
    <w:rsid w:val="00B746AD"/>
    <w:rsid w:val="00BD6CD3"/>
    <w:rsid w:val="00BD7E06"/>
    <w:rsid w:val="00C75728"/>
    <w:rsid w:val="00C9621D"/>
    <w:rsid w:val="00CA55D0"/>
    <w:rsid w:val="00D3087B"/>
    <w:rsid w:val="00DB7FDE"/>
    <w:rsid w:val="00E213EB"/>
    <w:rsid w:val="00E266C0"/>
    <w:rsid w:val="00EA62D6"/>
    <w:rsid w:val="00F062BC"/>
    <w:rsid w:val="00F2531F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54B"/>
  </w:style>
  <w:style w:type="paragraph" w:styleId="Nagwek1">
    <w:name w:val="heading 1"/>
    <w:basedOn w:val="Normalny"/>
    <w:link w:val="Nagwek1Znak"/>
    <w:uiPriority w:val="9"/>
    <w:qFormat/>
    <w:rsid w:val="00A06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6C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06E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5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54B"/>
  </w:style>
  <w:style w:type="paragraph" w:styleId="Nagwek1">
    <w:name w:val="heading 1"/>
    <w:basedOn w:val="Normalny"/>
    <w:link w:val="Nagwek1Znak"/>
    <w:uiPriority w:val="9"/>
    <w:qFormat/>
    <w:rsid w:val="00A06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6C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06E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7DB9E-C413-460F-B43E-871A0AAA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klgi</dc:creator>
  <cp:lastModifiedBy>Wojciech Szewczyk</cp:lastModifiedBy>
  <cp:revision>2</cp:revision>
  <cp:lastPrinted>2023-06-16T10:29:00Z</cp:lastPrinted>
  <dcterms:created xsi:type="dcterms:W3CDTF">2023-06-29T13:10:00Z</dcterms:created>
  <dcterms:modified xsi:type="dcterms:W3CDTF">2023-06-29T13:10:00Z</dcterms:modified>
</cp:coreProperties>
</file>